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0DAB2" w14:textId="77777777" w:rsidR="00451004" w:rsidRDefault="00073C19" w:rsidP="00451004">
      <w:pPr>
        <w:ind w:left="4253"/>
        <w:rPr>
          <w:sz w:val="22"/>
          <w:szCs w:val="22"/>
        </w:rPr>
      </w:pPr>
      <w:r>
        <w:rPr>
          <w:sz w:val="22"/>
          <w:szCs w:val="22"/>
        </w:rPr>
        <w:t>Al</w:t>
      </w:r>
      <w:r w:rsidR="00451004">
        <w:rPr>
          <w:sz w:val="22"/>
          <w:szCs w:val="22"/>
        </w:rPr>
        <w:t xml:space="preserve">la cortese attenzione del </w:t>
      </w:r>
    </w:p>
    <w:p w14:paraId="182A2D66" w14:textId="71BF6489" w:rsidR="00073C19" w:rsidRDefault="00451004" w:rsidP="00451004">
      <w:pPr>
        <w:ind w:left="4253"/>
        <w:rPr>
          <w:sz w:val="22"/>
          <w:szCs w:val="22"/>
        </w:rPr>
      </w:pPr>
      <w:r>
        <w:rPr>
          <w:sz w:val="22"/>
          <w:szCs w:val="22"/>
        </w:rPr>
        <w:t>Parco archeologico di Sibari</w:t>
      </w:r>
    </w:p>
    <w:p w14:paraId="17F606DA" w14:textId="44C31FD7" w:rsidR="00451004" w:rsidRDefault="00E616AD" w:rsidP="00CF604E">
      <w:pPr>
        <w:ind w:left="4253"/>
        <w:rPr>
          <w:sz w:val="22"/>
          <w:szCs w:val="22"/>
        </w:rPr>
      </w:pPr>
      <w:hyperlink r:id="rId8" w:history="1">
        <w:r w:rsidR="00451004" w:rsidRPr="0005213A">
          <w:rPr>
            <w:rStyle w:val="Collegamentoipertestuale"/>
          </w:rPr>
          <w:t>parcosibari@gmail.com</w:t>
        </w:r>
      </w:hyperlink>
      <w:r w:rsidR="00451004">
        <w:rPr>
          <w:rStyle w:val="Collegamentoipertestuale"/>
        </w:rPr>
        <w:t xml:space="preserve"> </w:t>
      </w:r>
      <w:r w:rsidR="00073C19">
        <w:t xml:space="preserve"> </w:t>
      </w:r>
    </w:p>
    <w:p w14:paraId="76C867D4" w14:textId="77777777" w:rsidR="00CF604E" w:rsidRDefault="00CF604E" w:rsidP="00C14032">
      <w:pPr>
        <w:ind w:left="-1985"/>
        <w:jc w:val="both"/>
      </w:pPr>
      <w:bookmarkStart w:id="0" w:name="_Hlk115688423"/>
    </w:p>
    <w:p w14:paraId="2E095C8A" w14:textId="77777777" w:rsidR="00CF604E" w:rsidRDefault="00CF604E" w:rsidP="00C14032">
      <w:pPr>
        <w:ind w:left="-1985"/>
        <w:jc w:val="both"/>
      </w:pPr>
    </w:p>
    <w:p w14:paraId="225098E6" w14:textId="77777777" w:rsidR="00CF604E" w:rsidRDefault="00CF604E" w:rsidP="00C14032">
      <w:pPr>
        <w:ind w:left="-1985"/>
        <w:jc w:val="both"/>
      </w:pPr>
    </w:p>
    <w:p w14:paraId="5A561EEC" w14:textId="77777777" w:rsidR="00CF604E" w:rsidRDefault="00CF604E" w:rsidP="00C14032">
      <w:pPr>
        <w:ind w:left="-1985"/>
        <w:jc w:val="both"/>
      </w:pPr>
    </w:p>
    <w:p w14:paraId="2123B96F" w14:textId="0696CBA4" w:rsidR="0023636F" w:rsidRDefault="00671777" w:rsidP="00C14032">
      <w:pPr>
        <w:ind w:left="-1985"/>
        <w:jc w:val="both"/>
        <w:rPr>
          <w:b/>
          <w:bCs/>
          <w:sz w:val="22"/>
          <w:szCs w:val="22"/>
        </w:rPr>
      </w:pPr>
      <w:r w:rsidRPr="00AB4B62">
        <w:rPr>
          <w:rFonts w:ascii="Palace Script" w:hAnsi="Palace Script" w:cs="Palace Script"/>
          <w:color w:val="1F4E79"/>
          <w:spacing w:val="-2"/>
          <w:sz w:val="54"/>
          <w:szCs w:val="62"/>
        </w:rPr>
        <w:t>Oggett</w:t>
      </w:r>
      <w:r w:rsidRPr="00AB4B62">
        <w:rPr>
          <w:rFonts w:ascii="Palace Script" w:hAnsi="Palace Script" w:cs="Palace Script"/>
          <w:color w:val="1F4E79"/>
          <w:spacing w:val="-2"/>
          <w:sz w:val="52"/>
          <w:szCs w:val="62"/>
        </w:rPr>
        <w:t>o</w:t>
      </w:r>
      <w:r>
        <w:rPr>
          <w:rFonts w:ascii="Palace Script" w:hAnsi="Palace Script" w:cs="Palace Script"/>
          <w:color w:val="1F4E79"/>
          <w:spacing w:val="-2"/>
          <w:sz w:val="52"/>
          <w:szCs w:val="62"/>
        </w:rPr>
        <w:t>:</w:t>
      </w:r>
      <w:r w:rsidRPr="00AB3536">
        <w:t xml:space="preserve"> </w:t>
      </w:r>
      <w:bookmarkEnd w:id="0"/>
      <w:r w:rsidR="00AB3536" w:rsidRPr="00AB3536">
        <w:rPr>
          <w:b/>
          <w:sz w:val="22"/>
          <w:szCs w:val="22"/>
        </w:rPr>
        <w:t xml:space="preserve">Parco archeologico di Sibari </w:t>
      </w:r>
      <w:r w:rsidR="00416909">
        <w:rPr>
          <w:b/>
          <w:sz w:val="22"/>
          <w:szCs w:val="22"/>
        </w:rPr>
        <w:t>–</w:t>
      </w:r>
      <w:r w:rsidR="0023636F">
        <w:rPr>
          <w:b/>
          <w:sz w:val="22"/>
          <w:szCs w:val="22"/>
        </w:rPr>
        <w:t xml:space="preserve"> </w:t>
      </w:r>
      <w:r w:rsidR="00C14032">
        <w:rPr>
          <w:b/>
          <w:bCs/>
          <w:sz w:val="22"/>
          <w:szCs w:val="22"/>
        </w:rPr>
        <w:t>“18 gennaio 2023. La memoria non si infanga”.</w:t>
      </w:r>
      <w:r w:rsidR="00451004">
        <w:rPr>
          <w:b/>
          <w:bCs/>
          <w:sz w:val="22"/>
          <w:szCs w:val="22"/>
        </w:rPr>
        <w:t xml:space="preserve"> Liberatoria immagini/video.</w:t>
      </w:r>
    </w:p>
    <w:p w14:paraId="620F0A8C" w14:textId="68A0161D" w:rsidR="00CF604E" w:rsidRDefault="00CF604E" w:rsidP="00C14032">
      <w:pPr>
        <w:ind w:left="-1985"/>
        <w:jc w:val="both"/>
        <w:rPr>
          <w:b/>
          <w:bCs/>
          <w:sz w:val="22"/>
          <w:szCs w:val="22"/>
        </w:rPr>
      </w:pPr>
    </w:p>
    <w:p w14:paraId="607D3C23" w14:textId="3F78F03E" w:rsidR="00CF604E" w:rsidRDefault="00CF604E" w:rsidP="00C14032">
      <w:pPr>
        <w:ind w:left="-1985"/>
        <w:jc w:val="both"/>
        <w:rPr>
          <w:b/>
          <w:bCs/>
          <w:sz w:val="22"/>
          <w:szCs w:val="22"/>
        </w:rPr>
      </w:pPr>
    </w:p>
    <w:p w14:paraId="1DA55916" w14:textId="6B575D4F" w:rsidR="00CF604E" w:rsidRDefault="00CF604E" w:rsidP="00C14032">
      <w:pPr>
        <w:ind w:left="-1985"/>
        <w:jc w:val="both"/>
        <w:rPr>
          <w:b/>
          <w:bCs/>
          <w:sz w:val="22"/>
          <w:szCs w:val="22"/>
        </w:rPr>
      </w:pPr>
    </w:p>
    <w:p w14:paraId="11A38202" w14:textId="77777777" w:rsidR="00CF604E" w:rsidRPr="00507A8B" w:rsidRDefault="00CF604E" w:rsidP="00C14032">
      <w:pPr>
        <w:ind w:left="-1985"/>
        <w:jc w:val="both"/>
        <w:rPr>
          <w:b/>
          <w:bCs/>
          <w:sz w:val="22"/>
          <w:szCs w:val="22"/>
        </w:rPr>
      </w:pPr>
      <w:bookmarkStart w:id="1" w:name="_GoBack"/>
      <w:bookmarkEnd w:id="1"/>
    </w:p>
    <w:p w14:paraId="26427573" w14:textId="77777777" w:rsidR="00AB3536" w:rsidRPr="00AB3536" w:rsidRDefault="00AB3536" w:rsidP="0023636F"/>
    <w:p w14:paraId="773BDEAE" w14:textId="6786B926" w:rsidR="00451004" w:rsidRDefault="00451004" w:rsidP="00451004">
      <w:pPr>
        <w:ind w:left="-1985"/>
        <w:jc w:val="both"/>
        <w:rPr>
          <w:sz w:val="22"/>
          <w:szCs w:val="22"/>
        </w:rPr>
      </w:pPr>
      <w:r>
        <w:rPr>
          <w:sz w:val="22"/>
          <w:szCs w:val="22"/>
        </w:rPr>
        <w:t>Il/La sottoscritto/a …………………………………… d</w:t>
      </w:r>
      <w:r w:rsidRPr="00451004">
        <w:rPr>
          <w:sz w:val="22"/>
          <w:szCs w:val="22"/>
        </w:rPr>
        <w:t>ichiaro</w:t>
      </w:r>
      <w:r>
        <w:rPr>
          <w:sz w:val="22"/>
          <w:szCs w:val="22"/>
        </w:rPr>
        <w:t>/a</w:t>
      </w:r>
      <w:r w:rsidRPr="00451004">
        <w:rPr>
          <w:sz w:val="22"/>
          <w:szCs w:val="22"/>
        </w:rPr>
        <w:t xml:space="preserve"> di essere il creatore e/o il solo detentore dei diritti d'autore (copyright) delle immagini</w:t>
      </w:r>
      <w:r>
        <w:rPr>
          <w:sz w:val="22"/>
          <w:szCs w:val="22"/>
        </w:rPr>
        <w:t>/video</w:t>
      </w:r>
      <w:r w:rsidRPr="00451004">
        <w:rPr>
          <w:sz w:val="22"/>
          <w:szCs w:val="22"/>
        </w:rPr>
        <w:t xml:space="preserve"> qui in allegato.</w:t>
      </w:r>
    </w:p>
    <w:p w14:paraId="3679E057" w14:textId="519E99FD" w:rsidR="00C14032" w:rsidRPr="00451004" w:rsidRDefault="00C14032" w:rsidP="00451004">
      <w:pPr>
        <w:ind w:left="-1985"/>
        <w:jc w:val="both"/>
        <w:rPr>
          <w:sz w:val="22"/>
          <w:szCs w:val="22"/>
        </w:rPr>
      </w:pPr>
      <w:r>
        <w:rPr>
          <w:sz w:val="22"/>
          <w:szCs w:val="22"/>
        </w:rPr>
        <w:t>Dichiaro di essere d’accordo all’utilizzo delle immagini/video per l’iniziativa del Parco archeologico di Sibari “18 gennaio 2013. La memoria non si infanga” che prevede la raccolta di materiale fotografico e audio/video per la successiva creazione di un album collettivo con tema l’alluvione del fiume Crati che ha sommerso le aree archeologiche del Parco il 18 gennaio 2013, oltreché l’inaugurazione di una mostra presso i locali del Parco e online.</w:t>
      </w:r>
    </w:p>
    <w:p w14:paraId="4EDAAB7A" w14:textId="0F6C3D9E" w:rsidR="00451004" w:rsidRPr="00451004" w:rsidRDefault="00451004" w:rsidP="00451004">
      <w:pPr>
        <w:ind w:left="-1985"/>
        <w:jc w:val="both"/>
        <w:rPr>
          <w:sz w:val="22"/>
          <w:szCs w:val="22"/>
        </w:rPr>
      </w:pPr>
      <w:r w:rsidRPr="00451004">
        <w:rPr>
          <w:sz w:val="22"/>
          <w:szCs w:val="22"/>
        </w:rPr>
        <w:t>Dichiaro di essere d'accordo alla pubblicazione di tali oper</w:t>
      </w:r>
      <w:r>
        <w:rPr>
          <w:sz w:val="22"/>
          <w:szCs w:val="22"/>
        </w:rPr>
        <w:t>e</w:t>
      </w:r>
      <w:r w:rsidRPr="00451004">
        <w:rPr>
          <w:sz w:val="22"/>
          <w:szCs w:val="22"/>
        </w:rPr>
        <w:t xml:space="preserve"> sotto la licenza libera CC BY-SA 4.0, di cui ho letto il testo legale e di cui accetto le condizioni (</w:t>
      </w:r>
      <w:hyperlink r:id="rId9" w:history="1">
        <w:r w:rsidRPr="00451004">
          <w:rPr>
            <w:rStyle w:val="Collegamentoipertestuale"/>
            <w:sz w:val="22"/>
            <w:szCs w:val="22"/>
          </w:rPr>
          <w:t>https://creativecommons.org/licenses/by-sa/4.0/deed.it</w:t>
        </w:r>
      </w:hyperlink>
      <w:r>
        <w:rPr>
          <w:sz w:val="22"/>
          <w:szCs w:val="22"/>
        </w:rPr>
        <w:t>).</w:t>
      </w:r>
    </w:p>
    <w:p w14:paraId="35F1414F" w14:textId="1AB3FCFD" w:rsidR="00451004" w:rsidRPr="00451004" w:rsidRDefault="00451004" w:rsidP="00451004">
      <w:pPr>
        <w:ind w:left="-1985"/>
        <w:jc w:val="both"/>
        <w:rPr>
          <w:sz w:val="22"/>
          <w:szCs w:val="22"/>
        </w:rPr>
      </w:pPr>
      <w:r w:rsidRPr="00451004">
        <w:rPr>
          <w:sz w:val="22"/>
          <w:szCs w:val="22"/>
        </w:rPr>
        <w:t>Dichiaro di essere a conoscenza del fatto che concedo a chiunque il diritto di usare l'opera</w:t>
      </w:r>
      <w:r>
        <w:rPr>
          <w:sz w:val="22"/>
          <w:szCs w:val="22"/>
        </w:rPr>
        <w:t>/le opere</w:t>
      </w:r>
      <w:r w:rsidRPr="00451004">
        <w:rPr>
          <w:sz w:val="22"/>
          <w:szCs w:val="22"/>
        </w:rPr>
        <w:t xml:space="preserve"> in un prodotto commerciale e di poterla modificare a seconda delle proprie esigenze. </w:t>
      </w:r>
    </w:p>
    <w:p w14:paraId="03635350" w14:textId="77777777" w:rsidR="00451004" w:rsidRPr="00451004" w:rsidRDefault="00451004" w:rsidP="00451004">
      <w:pPr>
        <w:ind w:left="-1985"/>
        <w:jc w:val="both"/>
        <w:rPr>
          <w:sz w:val="22"/>
          <w:szCs w:val="22"/>
        </w:rPr>
      </w:pPr>
      <w:r w:rsidRPr="00451004">
        <w:rPr>
          <w:sz w:val="22"/>
          <w:szCs w:val="22"/>
        </w:rPr>
        <w:t xml:space="preserve">Dichiaro di essere a conoscenza del fatto che resto comunque titolare dei diritti d'autore della mia opera e che mi venga attribuita in accordo alla licenza scelta. Le modifiche all'opera fatte da altri non saranno attribuite a me. </w:t>
      </w:r>
    </w:p>
    <w:p w14:paraId="147FCED9" w14:textId="77777777" w:rsidR="00451004" w:rsidRPr="00451004" w:rsidRDefault="00451004" w:rsidP="00451004">
      <w:pPr>
        <w:ind w:left="-1985"/>
        <w:jc w:val="both"/>
        <w:rPr>
          <w:sz w:val="22"/>
          <w:szCs w:val="22"/>
        </w:rPr>
      </w:pPr>
      <w:r w:rsidRPr="00451004">
        <w:rPr>
          <w:sz w:val="22"/>
          <w:szCs w:val="22"/>
        </w:rPr>
        <w:t xml:space="preserve">Dichiaro di essere a conoscenza del fatto che la licenza riguarda solo i diritti d'autore, e mi riservo il diritto di muovere azione legale contro chiunque utilizzi quest'opera in modo diffamatorio e calunnioso, o in violazione dei diritti d'immagine, delle restrizioni riguardo i marchi registrati ecc. </w:t>
      </w:r>
    </w:p>
    <w:p w14:paraId="062F29CF" w14:textId="77777777" w:rsidR="00451004" w:rsidRPr="00451004" w:rsidRDefault="00451004" w:rsidP="00451004">
      <w:pPr>
        <w:ind w:left="-1985"/>
        <w:jc w:val="both"/>
        <w:rPr>
          <w:sz w:val="22"/>
          <w:szCs w:val="22"/>
        </w:rPr>
      </w:pPr>
      <w:r w:rsidRPr="00451004">
        <w:rPr>
          <w:sz w:val="22"/>
          <w:szCs w:val="22"/>
        </w:rPr>
        <w:t xml:space="preserve">Dichiaro di essere a conoscenza del fatto che non posso ritrattare questo accordo, e che l'opera possa o non possa essere conservata permanentemente in un progetto Wikimedia. </w:t>
      </w:r>
    </w:p>
    <w:p w14:paraId="3D39E9C6" w14:textId="79C172D8" w:rsidR="00451004" w:rsidRPr="00451004" w:rsidRDefault="00451004" w:rsidP="00451004">
      <w:pPr>
        <w:ind w:left="-1985"/>
        <w:jc w:val="both"/>
        <w:rPr>
          <w:sz w:val="22"/>
          <w:szCs w:val="22"/>
        </w:rPr>
      </w:pPr>
      <w:r w:rsidRPr="00451004">
        <w:rPr>
          <w:sz w:val="22"/>
          <w:szCs w:val="22"/>
        </w:rPr>
        <w:t xml:space="preserve"> </w:t>
      </w:r>
    </w:p>
    <w:p w14:paraId="0B1259DB" w14:textId="77777777" w:rsidR="00CF604E" w:rsidRDefault="00CF604E" w:rsidP="003308CB">
      <w:pPr>
        <w:ind w:left="-1985"/>
        <w:jc w:val="both"/>
        <w:rPr>
          <w:sz w:val="22"/>
          <w:szCs w:val="22"/>
        </w:rPr>
      </w:pPr>
    </w:p>
    <w:p w14:paraId="63C81688" w14:textId="77777777" w:rsidR="00CF604E" w:rsidRDefault="00CF604E" w:rsidP="003308CB">
      <w:pPr>
        <w:ind w:left="-1985"/>
        <w:jc w:val="both"/>
        <w:rPr>
          <w:sz w:val="22"/>
          <w:szCs w:val="22"/>
        </w:rPr>
      </w:pPr>
    </w:p>
    <w:p w14:paraId="5FBD91FF" w14:textId="77777777" w:rsidR="00CF604E" w:rsidRDefault="00CF604E" w:rsidP="003308CB">
      <w:pPr>
        <w:ind w:left="-1985"/>
        <w:jc w:val="both"/>
        <w:rPr>
          <w:sz w:val="22"/>
          <w:szCs w:val="22"/>
        </w:rPr>
      </w:pPr>
    </w:p>
    <w:p w14:paraId="5F040E58" w14:textId="0E153C78" w:rsidR="00073C19" w:rsidRDefault="00451004" w:rsidP="003308CB">
      <w:pPr>
        <w:ind w:left="-1985"/>
        <w:jc w:val="both"/>
        <w:rPr>
          <w:sz w:val="22"/>
          <w:szCs w:val="22"/>
        </w:rPr>
      </w:pPr>
      <w:r>
        <w:rPr>
          <w:sz w:val="22"/>
          <w:szCs w:val="22"/>
        </w:rPr>
        <w:t xml:space="preserve">Data e Luogo </w:t>
      </w:r>
    </w:p>
    <w:p w14:paraId="5B073867" w14:textId="3F0B9C2A" w:rsidR="00C14032" w:rsidRDefault="00C14032" w:rsidP="003308CB">
      <w:pPr>
        <w:ind w:left="-1985"/>
        <w:jc w:val="both"/>
        <w:rPr>
          <w:sz w:val="22"/>
          <w:szCs w:val="22"/>
        </w:rPr>
      </w:pPr>
    </w:p>
    <w:p w14:paraId="3B72BB71" w14:textId="77777777" w:rsidR="00C14032" w:rsidRDefault="00C14032" w:rsidP="003308CB">
      <w:pPr>
        <w:ind w:left="-1985"/>
        <w:jc w:val="both"/>
        <w:rPr>
          <w:sz w:val="22"/>
          <w:szCs w:val="22"/>
        </w:rPr>
      </w:pPr>
    </w:p>
    <w:p w14:paraId="6CEAEF71" w14:textId="746EFD36" w:rsidR="00451004" w:rsidRDefault="00C14032" w:rsidP="00C14032">
      <w:pPr>
        <w:ind w:left="4678"/>
        <w:jc w:val="both"/>
        <w:rPr>
          <w:sz w:val="22"/>
          <w:szCs w:val="22"/>
        </w:rPr>
      </w:pPr>
      <w:r>
        <w:rPr>
          <w:sz w:val="22"/>
          <w:szCs w:val="22"/>
        </w:rPr>
        <w:t xml:space="preserve">  Nome Cognome</w:t>
      </w:r>
    </w:p>
    <w:p w14:paraId="2CF49966" w14:textId="03EC96F1" w:rsidR="00451004" w:rsidRPr="00073C19" w:rsidRDefault="00451004" w:rsidP="00451004">
      <w:pPr>
        <w:ind w:left="5245"/>
        <w:jc w:val="both"/>
        <w:rPr>
          <w:sz w:val="22"/>
          <w:szCs w:val="22"/>
        </w:rPr>
      </w:pPr>
      <w:r>
        <w:rPr>
          <w:sz w:val="22"/>
          <w:szCs w:val="22"/>
        </w:rPr>
        <w:t>Firma</w:t>
      </w:r>
    </w:p>
    <w:p w14:paraId="137CBEDB" w14:textId="77777777" w:rsidR="00FD0C19" w:rsidRDefault="00FD0C19" w:rsidP="003308CB">
      <w:pPr>
        <w:jc w:val="both"/>
        <w:rPr>
          <w:sz w:val="22"/>
          <w:szCs w:val="22"/>
        </w:rPr>
      </w:pPr>
    </w:p>
    <w:p w14:paraId="6BD5087E" w14:textId="77777777" w:rsidR="00AB3536" w:rsidRDefault="00AB3536" w:rsidP="003308CB"/>
    <w:sectPr w:rsidR="00AB3536" w:rsidSect="00AD4EBA">
      <w:pgSz w:w="11899" w:h="16839"/>
      <w:pgMar w:top="2552" w:right="1134" w:bottom="1701" w:left="32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D943A" w14:textId="77777777" w:rsidR="00E616AD" w:rsidRDefault="00E616AD" w:rsidP="008810E8">
      <w:r>
        <w:separator/>
      </w:r>
    </w:p>
  </w:endnote>
  <w:endnote w:type="continuationSeparator" w:id="0">
    <w:p w14:paraId="4250CEE6" w14:textId="77777777" w:rsidR="00E616AD" w:rsidRDefault="00E616AD" w:rsidP="0088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alace Script">
    <w:altName w:val="Palace Script MT"/>
    <w:panose1 w:val="020B0604020202020204"/>
    <w:charset w:val="00"/>
    <w:family w:val="script"/>
    <w:pitch w:val="variable"/>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8CA22" w14:textId="77777777" w:rsidR="00E616AD" w:rsidRDefault="00E616AD" w:rsidP="008810E8">
      <w:r>
        <w:separator/>
      </w:r>
    </w:p>
  </w:footnote>
  <w:footnote w:type="continuationSeparator" w:id="0">
    <w:p w14:paraId="1894F90F" w14:textId="77777777" w:rsidR="00E616AD" w:rsidRDefault="00E616AD" w:rsidP="00881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A65DA"/>
    <w:multiLevelType w:val="hybridMultilevel"/>
    <w:tmpl w:val="0B76172C"/>
    <w:lvl w:ilvl="0" w:tplc="17B4AEA2">
      <w:start w:val="16"/>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490055B"/>
    <w:multiLevelType w:val="hybridMultilevel"/>
    <w:tmpl w:val="62A0183C"/>
    <w:lvl w:ilvl="0" w:tplc="04100001">
      <w:start w:val="1"/>
      <w:numFmt w:val="bullet"/>
      <w:lvlText w:val=""/>
      <w:lvlJc w:val="left"/>
      <w:pPr>
        <w:ind w:left="-1215" w:hanging="360"/>
      </w:pPr>
      <w:rPr>
        <w:rFonts w:ascii="Symbol" w:hAnsi="Symbol" w:hint="default"/>
      </w:rPr>
    </w:lvl>
    <w:lvl w:ilvl="1" w:tplc="04100003" w:tentative="1">
      <w:start w:val="1"/>
      <w:numFmt w:val="bullet"/>
      <w:lvlText w:val="o"/>
      <w:lvlJc w:val="left"/>
      <w:pPr>
        <w:ind w:left="-495" w:hanging="360"/>
      </w:pPr>
      <w:rPr>
        <w:rFonts w:ascii="Courier New" w:hAnsi="Courier New" w:cs="Courier New" w:hint="default"/>
      </w:rPr>
    </w:lvl>
    <w:lvl w:ilvl="2" w:tplc="04100005" w:tentative="1">
      <w:start w:val="1"/>
      <w:numFmt w:val="bullet"/>
      <w:lvlText w:val=""/>
      <w:lvlJc w:val="left"/>
      <w:pPr>
        <w:ind w:left="225" w:hanging="360"/>
      </w:pPr>
      <w:rPr>
        <w:rFonts w:ascii="Wingdings" w:hAnsi="Wingdings" w:hint="default"/>
      </w:rPr>
    </w:lvl>
    <w:lvl w:ilvl="3" w:tplc="04100001" w:tentative="1">
      <w:start w:val="1"/>
      <w:numFmt w:val="bullet"/>
      <w:lvlText w:val=""/>
      <w:lvlJc w:val="left"/>
      <w:pPr>
        <w:ind w:left="945" w:hanging="360"/>
      </w:pPr>
      <w:rPr>
        <w:rFonts w:ascii="Symbol" w:hAnsi="Symbol" w:hint="default"/>
      </w:rPr>
    </w:lvl>
    <w:lvl w:ilvl="4" w:tplc="04100003" w:tentative="1">
      <w:start w:val="1"/>
      <w:numFmt w:val="bullet"/>
      <w:lvlText w:val="o"/>
      <w:lvlJc w:val="left"/>
      <w:pPr>
        <w:ind w:left="1665" w:hanging="360"/>
      </w:pPr>
      <w:rPr>
        <w:rFonts w:ascii="Courier New" w:hAnsi="Courier New" w:cs="Courier New" w:hint="default"/>
      </w:rPr>
    </w:lvl>
    <w:lvl w:ilvl="5" w:tplc="04100005" w:tentative="1">
      <w:start w:val="1"/>
      <w:numFmt w:val="bullet"/>
      <w:lvlText w:val=""/>
      <w:lvlJc w:val="left"/>
      <w:pPr>
        <w:ind w:left="2385" w:hanging="360"/>
      </w:pPr>
      <w:rPr>
        <w:rFonts w:ascii="Wingdings" w:hAnsi="Wingdings" w:hint="default"/>
      </w:rPr>
    </w:lvl>
    <w:lvl w:ilvl="6" w:tplc="04100001" w:tentative="1">
      <w:start w:val="1"/>
      <w:numFmt w:val="bullet"/>
      <w:lvlText w:val=""/>
      <w:lvlJc w:val="left"/>
      <w:pPr>
        <w:ind w:left="3105" w:hanging="360"/>
      </w:pPr>
      <w:rPr>
        <w:rFonts w:ascii="Symbol" w:hAnsi="Symbol" w:hint="default"/>
      </w:rPr>
    </w:lvl>
    <w:lvl w:ilvl="7" w:tplc="04100003" w:tentative="1">
      <w:start w:val="1"/>
      <w:numFmt w:val="bullet"/>
      <w:lvlText w:val="o"/>
      <w:lvlJc w:val="left"/>
      <w:pPr>
        <w:ind w:left="3825" w:hanging="360"/>
      </w:pPr>
      <w:rPr>
        <w:rFonts w:ascii="Courier New" w:hAnsi="Courier New" w:cs="Courier New" w:hint="default"/>
      </w:rPr>
    </w:lvl>
    <w:lvl w:ilvl="8" w:tplc="04100005" w:tentative="1">
      <w:start w:val="1"/>
      <w:numFmt w:val="bullet"/>
      <w:lvlText w:val=""/>
      <w:lvlJc w:val="left"/>
      <w:pPr>
        <w:ind w:left="4545" w:hanging="360"/>
      </w:pPr>
      <w:rPr>
        <w:rFonts w:ascii="Wingdings" w:hAnsi="Wingdings" w:hint="default"/>
      </w:rPr>
    </w:lvl>
  </w:abstractNum>
  <w:abstractNum w:abstractNumId="2" w15:restartNumberingAfterBreak="0">
    <w:nsid w:val="4C9F4817"/>
    <w:multiLevelType w:val="hybridMultilevel"/>
    <w:tmpl w:val="A126CAB2"/>
    <w:lvl w:ilvl="0" w:tplc="04100001">
      <w:start w:val="1"/>
      <w:numFmt w:val="bullet"/>
      <w:lvlText w:val=""/>
      <w:lvlJc w:val="left"/>
      <w:pPr>
        <w:ind w:left="-1265" w:hanging="360"/>
      </w:pPr>
      <w:rPr>
        <w:rFonts w:ascii="Symbol" w:hAnsi="Symbol" w:hint="default"/>
      </w:rPr>
    </w:lvl>
    <w:lvl w:ilvl="1" w:tplc="04100003" w:tentative="1">
      <w:start w:val="1"/>
      <w:numFmt w:val="bullet"/>
      <w:lvlText w:val="o"/>
      <w:lvlJc w:val="left"/>
      <w:pPr>
        <w:ind w:left="-545" w:hanging="360"/>
      </w:pPr>
      <w:rPr>
        <w:rFonts w:ascii="Courier New" w:hAnsi="Courier New" w:cs="Courier New" w:hint="default"/>
      </w:rPr>
    </w:lvl>
    <w:lvl w:ilvl="2" w:tplc="04100005" w:tentative="1">
      <w:start w:val="1"/>
      <w:numFmt w:val="bullet"/>
      <w:lvlText w:val=""/>
      <w:lvlJc w:val="left"/>
      <w:pPr>
        <w:ind w:left="175" w:hanging="360"/>
      </w:pPr>
      <w:rPr>
        <w:rFonts w:ascii="Wingdings" w:hAnsi="Wingdings" w:hint="default"/>
      </w:rPr>
    </w:lvl>
    <w:lvl w:ilvl="3" w:tplc="04100001" w:tentative="1">
      <w:start w:val="1"/>
      <w:numFmt w:val="bullet"/>
      <w:lvlText w:val=""/>
      <w:lvlJc w:val="left"/>
      <w:pPr>
        <w:ind w:left="895" w:hanging="360"/>
      </w:pPr>
      <w:rPr>
        <w:rFonts w:ascii="Symbol" w:hAnsi="Symbol" w:hint="default"/>
      </w:rPr>
    </w:lvl>
    <w:lvl w:ilvl="4" w:tplc="04100003" w:tentative="1">
      <w:start w:val="1"/>
      <w:numFmt w:val="bullet"/>
      <w:lvlText w:val="o"/>
      <w:lvlJc w:val="left"/>
      <w:pPr>
        <w:ind w:left="1615" w:hanging="360"/>
      </w:pPr>
      <w:rPr>
        <w:rFonts w:ascii="Courier New" w:hAnsi="Courier New" w:cs="Courier New" w:hint="default"/>
      </w:rPr>
    </w:lvl>
    <w:lvl w:ilvl="5" w:tplc="04100005" w:tentative="1">
      <w:start w:val="1"/>
      <w:numFmt w:val="bullet"/>
      <w:lvlText w:val=""/>
      <w:lvlJc w:val="left"/>
      <w:pPr>
        <w:ind w:left="2335" w:hanging="360"/>
      </w:pPr>
      <w:rPr>
        <w:rFonts w:ascii="Wingdings" w:hAnsi="Wingdings" w:hint="default"/>
      </w:rPr>
    </w:lvl>
    <w:lvl w:ilvl="6" w:tplc="04100001" w:tentative="1">
      <w:start w:val="1"/>
      <w:numFmt w:val="bullet"/>
      <w:lvlText w:val=""/>
      <w:lvlJc w:val="left"/>
      <w:pPr>
        <w:ind w:left="3055" w:hanging="360"/>
      </w:pPr>
      <w:rPr>
        <w:rFonts w:ascii="Symbol" w:hAnsi="Symbol" w:hint="default"/>
      </w:rPr>
    </w:lvl>
    <w:lvl w:ilvl="7" w:tplc="04100003" w:tentative="1">
      <w:start w:val="1"/>
      <w:numFmt w:val="bullet"/>
      <w:lvlText w:val="o"/>
      <w:lvlJc w:val="left"/>
      <w:pPr>
        <w:ind w:left="3775" w:hanging="360"/>
      </w:pPr>
      <w:rPr>
        <w:rFonts w:ascii="Courier New" w:hAnsi="Courier New" w:cs="Courier New" w:hint="default"/>
      </w:rPr>
    </w:lvl>
    <w:lvl w:ilvl="8" w:tplc="04100005" w:tentative="1">
      <w:start w:val="1"/>
      <w:numFmt w:val="bullet"/>
      <w:lvlText w:val=""/>
      <w:lvlJc w:val="left"/>
      <w:pPr>
        <w:ind w:left="4495" w:hanging="360"/>
      </w:pPr>
      <w:rPr>
        <w:rFonts w:ascii="Wingdings" w:hAnsi="Wingdings" w:hint="default"/>
      </w:rPr>
    </w:lvl>
  </w:abstractNum>
  <w:abstractNum w:abstractNumId="3" w15:restartNumberingAfterBreak="0">
    <w:nsid w:val="58CA0CE7"/>
    <w:multiLevelType w:val="hybridMultilevel"/>
    <w:tmpl w:val="1EA89EDA"/>
    <w:lvl w:ilvl="0" w:tplc="A45CFC28">
      <w:start w:val="16"/>
      <w:numFmt w:val="bullet"/>
      <w:lvlText w:val="-"/>
      <w:lvlJc w:val="left"/>
      <w:pPr>
        <w:ind w:left="-1625" w:hanging="360"/>
      </w:pPr>
      <w:rPr>
        <w:rFonts w:ascii="Calibri" w:eastAsiaTheme="minorEastAsia" w:hAnsi="Calibri" w:cs="Calibri" w:hint="default"/>
      </w:rPr>
    </w:lvl>
    <w:lvl w:ilvl="1" w:tplc="04100003" w:tentative="1">
      <w:start w:val="1"/>
      <w:numFmt w:val="bullet"/>
      <w:lvlText w:val="o"/>
      <w:lvlJc w:val="left"/>
      <w:pPr>
        <w:ind w:left="-905" w:hanging="360"/>
      </w:pPr>
      <w:rPr>
        <w:rFonts w:ascii="Courier New" w:hAnsi="Courier New" w:cs="Courier New" w:hint="default"/>
      </w:rPr>
    </w:lvl>
    <w:lvl w:ilvl="2" w:tplc="04100005" w:tentative="1">
      <w:start w:val="1"/>
      <w:numFmt w:val="bullet"/>
      <w:lvlText w:val=""/>
      <w:lvlJc w:val="left"/>
      <w:pPr>
        <w:ind w:left="-185" w:hanging="360"/>
      </w:pPr>
      <w:rPr>
        <w:rFonts w:ascii="Wingdings" w:hAnsi="Wingdings" w:hint="default"/>
      </w:rPr>
    </w:lvl>
    <w:lvl w:ilvl="3" w:tplc="04100001" w:tentative="1">
      <w:start w:val="1"/>
      <w:numFmt w:val="bullet"/>
      <w:lvlText w:val=""/>
      <w:lvlJc w:val="left"/>
      <w:pPr>
        <w:ind w:left="535" w:hanging="360"/>
      </w:pPr>
      <w:rPr>
        <w:rFonts w:ascii="Symbol" w:hAnsi="Symbol" w:hint="default"/>
      </w:rPr>
    </w:lvl>
    <w:lvl w:ilvl="4" w:tplc="04100003" w:tentative="1">
      <w:start w:val="1"/>
      <w:numFmt w:val="bullet"/>
      <w:lvlText w:val="o"/>
      <w:lvlJc w:val="left"/>
      <w:pPr>
        <w:ind w:left="1255" w:hanging="360"/>
      </w:pPr>
      <w:rPr>
        <w:rFonts w:ascii="Courier New" w:hAnsi="Courier New" w:cs="Courier New" w:hint="default"/>
      </w:rPr>
    </w:lvl>
    <w:lvl w:ilvl="5" w:tplc="04100005" w:tentative="1">
      <w:start w:val="1"/>
      <w:numFmt w:val="bullet"/>
      <w:lvlText w:val=""/>
      <w:lvlJc w:val="left"/>
      <w:pPr>
        <w:ind w:left="1975" w:hanging="360"/>
      </w:pPr>
      <w:rPr>
        <w:rFonts w:ascii="Wingdings" w:hAnsi="Wingdings" w:hint="default"/>
      </w:rPr>
    </w:lvl>
    <w:lvl w:ilvl="6" w:tplc="04100001" w:tentative="1">
      <w:start w:val="1"/>
      <w:numFmt w:val="bullet"/>
      <w:lvlText w:val=""/>
      <w:lvlJc w:val="left"/>
      <w:pPr>
        <w:ind w:left="2695" w:hanging="360"/>
      </w:pPr>
      <w:rPr>
        <w:rFonts w:ascii="Symbol" w:hAnsi="Symbol" w:hint="default"/>
      </w:rPr>
    </w:lvl>
    <w:lvl w:ilvl="7" w:tplc="04100003" w:tentative="1">
      <w:start w:val="1"/>
      <w:numFmt w:val="bullet"/>
      <w:lvlText w:val="o"/>
      <w:lvlJc w:val="left"/>
      <w:pPr>
        <w:ind w:left="3415" w:hanging="360"/>
      </w:pPr>
      <w:rPr>
        <w:rFonts w:ascii="Courier New" w:hAnsi="Courier New" w:cs="Courier New" w:hint="default"/>
      </w:rPr>
    </w:lvl>
    <w:lvl w:ilvl="8" w:tplc="04100005" w:tentative="1">
      <w:start w:val="1"/>
      <w:numFmt w:val="bullet"/>
      <w:lvlText w:val=""/>
      <w:lvlJc w:val="left"/>
      <w:pPr>
        <w:ind w:left="413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E8"/>
    <w:rsid w:val="00073C19"/>
    <w:rsid w:val="00186730"/>
    <w:rsid w:val="0023636F"/>
    <w:rsid w:val="00255D8C"/>
    <w:rsid w:val="002E7305"/>
    <w:rsid w:val="003308CB"/>
    <w:rsid w:val="003F7078"/>
    <w:rsid w:val="00416909"/>
    <w:rsid w:val="004326FC"/>
    <w:rsid w:val="00451004"/>
    <w:rsid w:val="004671CF"/>
    <w:rsid w:val="00507A8B"/>
    <w:rsid w:val="005962BF"/>
    <w:rsid w:val="0061084A"/>
    <w:rsid w:val="006621A2"/>
    <w:rsid w:val="00671777"/>
    <w:rsid w:val="0073435A"/>
    <w:rsid w:val="007C472A"/>
    <w:rsid w:val="00816E44"/>
    <w:rsid w:val="00833096"/>
    <w:rsid w:val="008559DB"/>
    <w:rsid w:val="00876589"/>
    <w:rsid w:val="008810E8"/>
    <w:rsid w:val="00950158"/>
    <w:rsid w:val="009C0B57"/>
    <w:rsid w:val="009F53C9"/>
    <w:rsid w:val="00A17174"/>
    <w:rsid w:val="00AB3536"/>
    <w:rsid w:val="00AD4EBA"/>
    <w:rsid w:val="00B728F5"/>
    <w:rsid w:val="00B75DCD"/>
    <w:rsid w:val="00C14032"/>
    <w:rsid w:val="00C94132"/>
    <w:rsid w:val="00CF604E"/>
    <w:rsid w:val="00D161CB"/>
    <w:rsid w:val="00E52B63"/>
    <w:rsid w:val="00E616AD"/>
    <w:rsid w:val="00E769E6"/>
    <w:rsid w:val="00EB70E5"/>
    <w:rsid w:val="00EF6178"/>
    <w:rsid w:val="00FD0C19"/>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8AB9C"/>
  <w15:chartTrackingRefBased/>
  <w15:docId w15:val="{76846508-F109-E544-806D-6E2F42B0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810E8"/>
    <w:pPr>
      <w:tabs>
        <w:tab w:val="center" w:pos="4819"/>
        <w:tab w:val="right" w:pos="9638"/>
      </w:tabs>
    </w:pPr>
  </w:style>
  <w:style w:type="character" w:customStyle="1" w:styleId="IntestazioneCarattere">
    <w:name w:val="Intestazione Carattere"/>
    <w:basedOn w:val="Carpredefinitoparagrafo"/>
    <w:link w:val="Intestazione"/>
    <w:uiPriority w:val="99"/>
    <w:rsid w:val="008810E8"/>
  </w:style>
  <w:style w:type="paragraph" w:styleId="Pidipagina">
    <w:name w:val="footer"/>
    <w:basedOn w:val="Normale"/>
    <w:link w:val="PidipaginaCarattere"/>
    <w:uiPriority w:val="99"/>
    <w:unhideWhenUsed/>
    <w:rsid w:val="008810E8"/>
    <w:pPr>
      <w:tabs>
        <w:tab w:val="center" w:pos="4819"/>
        <w:tab w:val="right" w:pos="9638"/>
      </w:tabs>
    </w:pPr>
  </w:style>
  <w:style w:type="character" w:customStyle="1" w:styleId="PidipaginaCarattere">
    <w:name w:val="Piè di pagina Carattere"/>
    <w:basedOn w:val="Carpredefinitoparagrafo"/>
    <w:link w:val="Pidipagina"/>
    <w:uiPriority w:val="99"/>
    <w:rsid w:val="008810E8"/>
  </w:style>
  <w:style w:type="character" w:styleId="Collegamentoipertestuale">
    <w:name w:val="Hyperlink"/>
    <w:basedOn w:val="Carpredefinitoparagrafo"/>
    <w:uiPriority w:val="99"/>
    <w:unhideWhenUsed/>
    <w:rsid w:val="00833096"/>
    <w:rPr>
      <w:color w:val="0563C1" w:themeColor="hyperlink"/>
      <w:u w:val="single"/>
    </w:rPr>
  </w:style>
  <w:style w:type="character" w:styleId="Menzionenonrisolta">
    <w:name w:val="Unresolved Mention"/>
    <w:basedOn w:val="Carpredefinitoparagrafo"/>
    <w:uiPriority w:val="99"/>
    <w:semiHidden/>
    <w:unhideWhenUsed/>
    <w:rsid w:val="00833096"/>
    <w:rPr>
      <w:color w:val="605E5C"/>
      <w:shd w:val="clear" w:color="auto" w:fill="E1DFDD"/>
    </w:rPr>
  </w:style>
  <w:style w:type="paragraph" w:styleId="Paragrafoelenco">
    <w:name w:val="List Paragraph"/>
    <w:basedOn w:val="Normale"/>
    <w:uiPriority w:val="34"/>
    <w:qFormat/>
    <w:rsid w:val="00C94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66893">
      <w:bodyDiv w:val="1"/>
      <w:marLeft w:val="0"/>
      <w:marRight w:val="0"/>
      <w:marTop w:val="0"/>
      <w:marBottom w:val="0"/>
      <w:divBdr>
        <w:top w:val="none" w:sz="0" w:space="0" w:color="auto"/>
        <w:left w:val="none" w:sz="0" w:space="0" w:color="auto"/>
        <w:bottom w:val="none" w:sz="0" w:space="0" w:color="auto"/>
        <w:right w:val="none" w:sz="0" w:space="0" w:color="auto"/>
      </w:divBdr>
    </w:div>
    <w:div w:id="1718505127">
      <w:bodyDiv w:val="1"/>
      <w:marLeft w:val="0"/>
      <w:marRight w:val="0"/>
      <w:marTop w:val="0"/>
      <w:marBottom w:val="0"/>
      <w:divBdr>
        <w:top w:val="none" w:sz="0" w:space="0" w:color="auto"/>
        <w:left w:val="none" w:sz="0" w:space="0" w:color="auto"/>
        <w:bottom w:val="none" w:sz="0" w:space="0" w:color="auto"/>
        <w:right w:val="none" w:sz="0" w:space="0" w:color="auto"/>
      </w:divBdr>
    </w:div>
    <w:div w:id="181050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cosibar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sa/4.0/dee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08D48-36E7-F346-9A44-393473E2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313</Words>
  <Characters>1789</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2022-10-03T09:22:00Z</cp:lastPrinted>
  <dcterms:created xsi:type="dcterms:W3CDTF">2023-01-10T09:55:00Z</dcterms:created>
  <dcterms:modified xsi:type="dcterms:W3CDTF">2023-01-17T11:30:00Z</dcterms:modified>
</cp:coreProperties>
</file>